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6CDF37" w14:paraId="0049376C" wp14:textId="5D4A1E8F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4FE3BD95" wp14:textId="03935E39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2752D0E1" wp14:textId="547871DC">
      <w:pPr>
        <w:pStyle w:val="Title"/>
        <w:rPr>
          <w:noProof w:val="0"/>
          <w:sz w:val="96"/>
          <w:szCs w:val="96"/>
          <w:lang w:val="en-US"/>
        </w:rPr>
      </w:pPr>
    </w:p>
    <w:p xmlns:wp14="http://schemas.microsoft.com/office/word/2010/wordml" w:rsidP="586CDF37" w14:paraId="2C078E63" wp14:textId="73CFBA2B">
      <w:pPr>
        <w:pStyle w:val="Title"/>
        <w:rPr>
          <w:noProof w:val="0"/>
          <w:sz w:val="96"/>
          <w:szCs w:val="96"/>
          <w:lang w:val="en-US"/>
        </w:rPr>
      </w:pPr>
      <w:r w:rsidRPr="0F95A68E" w:rsidR="018BE5D5">
        <w:rPr>
          <w:noProof w:val="0"/>
          <w:sz w:val="96"/>
          <w:szCs w:val="96"/>
          <w:lang w:val="en-US"/>
        </w:rPr>
        <w:t xml:space="preserve">Desktop </w:t>
      </w:r>
      <w:r w:rsidRPr="0F95A68E" w:rsidR="7D2F4944">
        <w:rPr>
          <w:noProof w:val="0"/>
          <w:sz w:val="96"/>
          <w:szCs w:val="96"/>
          <w:lang w:val="en-US"/>
        </w:rPr>
        <w:t>Support</w:t>
      </w:r>
    </w:p>
    <w:p w:rsidR="586CDF37" w:rsidP="586CDF37" w:rsidRDefault="586CDF37" w14:paraId="7F14DF51" w14:textId="2A301358">
      <w:pPr>
        <w:pStyle w:val="H2"/>
        <w:rPr>
          <w:noProof w:val="0"/>
          <w:lang w:val="en-US"/>
        </w:rPr>
      </w:pPr>
    </w:p>
    <w:p w:rsidR="05591A7A" w:rsidP="586CDF37" w:rsidRDefault="05591A7A" w14:paraId="2EEE1515" w14:textId="29401640">
      <w:pPr>
        <w:pStyle w:val="H2"/>
        <w:rPr>
          <w:noProof w:val="0"/>
          <w:lang w:val="en-US"/>
        </w:rPr>
      </w:pPr>
      <w:r w:rsidRPr="586CDF37" w:rsidR="05591A7A">
        <w:rPr>
          <w:noProof w:val="0"/>
          <w:lang w:val="en-US"/>
        </w:rPr>
        <w:t>Use Guide</w:t>
      </w:r>
    </w:p>
    <w:p w:rsidR="586CDF37" w:rsidP="586CDF37" w:rsidRDefault="586CDF37" w14:paraId="421DF1AA" w14:textId="0F827DED">
      <w:pPr>
        <w:pStyle w:val="Normal"/>
        <w:rPr>
          <w:noProof w:val="0"/>
          <w:lang w:val="en-US"/>
        </w:rPr>
      </w:pPr>
    </w:p>
    <w:p w:rsidR="586CDF37" w:rsidP="586CDF37" w:rsidRDefault="586CDF37" w14:paraId="31116A9A" w14:textId="53C7AA33">
      <w:pPr>
        <w:pStyle w:val="Normal"/>
        <w:rPr>
          <w:noProof w:val="0"/>
          <w:lang w:val="en-US"/>
        </w:rPr>
      </w:pPr>
    </w:p>
    <w:p w:rsidR="586CDF37" w:rsidP="586CDF37" w:rsidRDefault="586CDF37" w14:paraId="06859F41" w14:textId="66F5A06C">
      <w:pPr>
        <w:pStyle w:val="Normal"/>
        <w:rPr>
          <w:noProof w:val="0"/>
          <w:lang w:val="en-US"/>
        </w:rPr>
      </w:pPr>
    </w:p>
    <w:p w:rsidR="586CDF37" w:rsidP="586CDF37" w:rsidRDefault="586CDF37" w14:paraId="7AA24258" w14:textId="3E516496">
      <w:pPr>
        <w:pStyle w:val="Normal"/>
        <w:rPr>
          <w:noProof w:val="0"/>
          <w:lang w:val="en-US"/>
        </w:rPr>
      </w:pPr>
    </w:p>
    <w:p w:rsidR="586CDF37" w:rsidP="586CDF37" w:rsidRDefault="586CDF37" w14:paraId="4DA6AA38" w14:textId="72493EC8">
      <w:pPr>
        <w:pStyle w:val="Normal"/>
        <w:rPr>
          <w:noProof w:val="0"/>
          <w:lang w:val="en-US"/>
        </w:rPr>
      </w:pPr>
    </w:p>
    <w:p w:rsidR="586CDF37" w:rsidP="586CDF37" w:rsidRDefault="586CDF37" w14:paraId="7E08D4B4" w14:textId="3DA8318F">
      <w:pPr>
        <w:pStyle w:val="Normal"/>
        <w:rPr>
          <w:noProof w:val="0"/>
          <w:lang w:val="en-US"/>
        </w:rPr>
      </w:pPr>
    </w:p>
    <w:p w:rsidR="586CDF37" w:rsidP="586CDF37" w:rsidRDefault="586CDF37" w14:paraId="2D101E3C" w14:textId="49EE718A">
      <w:pPr>
        <w:pStyle w:val="Normal"/>
        <w:rPr>
          <w:noProof w:val="0"/>
          <w:lang w:val="en-US"/>
        </w:rPr>
      </w:pPr>
    </w:p>
    <w:p w:rsidR="586CDF37" w:rsidP="586CDF37" w:rsidRDefault="586CDF37" w14:paraId="3A50F8A4" w14:textId="0A8D8747">
      <w:pPr>
        <w:pStyle w:val="Normal"/>
        <w:rPr>
          <w:noProof w:val="0"/>
          <w:lang w:val="en-US"/>
        </w:rPr>
      </w:pPr>
    </w:p>
    <w:p w:rsidR="586CDF37" w:rsidP="586CDF37" w:rsidRDefault="586CDF37" w14:paraId="1EA3F2B3" w14:textId="7A294068">
      <w:pPr>
        <w:pStyle w:val="Normal"/>
        <w:rPr>
          <w:noProof w:val="0"/>
          <w:lang w:val="en-US"/>
        </w:rPr>
      </w:pPr>
    </w:p>
    <w:p w:rsidR="586CDF37" w:rsidP="586CDF37" w:rsidRDefault="586CDF37" w14:paraId="4D18655B" w14:textId="5B79A014">
      <w:pPr>
        <w:pStyle w:val="Normal"/>
        <w:rPr>
          <w:noProof w:val="0"/>
          <w:lang w:val="en-US"/>
        </w:rPr>
      </w:pPr>
    </w:p>
    <w:p w:rsidR="586CDF37" w:rsidP="586CDF37" w:rsidRDefault="586CDF37" w14:paraId="554CFF2F" w14:textId="68D4D367">
      <w:pPr>
        <w:pStyle w:val="Normal"/>
        <w:rPr>
          <w:noProof w:val="0"/>
          <w:lang w:val="en-US"/>
        </w:rPr>
      </w:pPr>
    </w:p>
    <w:p w:rsidR="586CDF37" w:rsidP="586CDF37" w:rsidRDefault="586CDF37" w14:paraId="7F3985F6" w14:textId="7270A3DB">
      <w:pPr>
        <w:pStyle w:val="Normal"/>
        <w:rPr>
          <w:noProof w:val="0"/>
          <w:lang w:val="en-US"/>
        </w:rPr>
      </w:pPr>
    </w:p>
    <w:p w:rsidR="586CDF37" w:rsidP="586CDF37" w:rsidRDefault="586CDF37" w14:paraId="19B48DB8" w14:textId="441DE307">
      <w:pPr>
        <w:pStyle w:val="Normal"/>
        <w:rPr>
          <w:noProof w:val="0"/>
          <w:lang w:val="en-US"/>
        </w:rPr>
      </w:pPr>
    </w:p>
    <w:p w:rsidR="586CDF37" w:rsidP="586CDF37" w:rsidRDefault="586CDF37" w14:paraId="57BFF28C" w14:textId="5F799522">
      <w:pPr>
        <w:pStyle w:val="Normal"/>
        <w:rPr>
          <w:noProof w:val="0"/>
          <w:lang w:val="en-US"/>
        </w:rPr>
      </w:pPr>
    </w:p>
    <w:p w:rsidR="586CDF37" w:rsidP="586CDF37" w:rsidRDefault="586CDF37" w14:paraId="36AB96A9" w14:textId="0B17588E">
      <w:pPr>
        <w:pStyle w:val="Normal"/>
        <w:rPr>
          <w:noProof w:val="0"/>
          <w:lang w:val="en-US"/>
        </w:rPr>
      </w:pPr>
    </w:p>
    <w:p w:rsidR="586CDF37" w:rsidP="586CDF37" w:rsidRDefault="586CDF37" w14:paraId="7897CC61" w14:textId="626F97EA">
      <w:pPr>
        <w:pStyle w:val="Normal"/>
        <w:rPr>
          <w:noProof w:val="0"/>
          <w:lang w:val="en-US"/>
        </w:rPr>
      </w:pPr>
    </w:p>
    <w:p w:rsidR="586CDF37" w:rsidP="586CDF37" w:rsidRDefault="586CDF37" w14:paraId="78410468" w14:textId="547291D8">
      <w:pPr>
        <w:pStyle w:val="H1"/>
        <w:rPr>
          <w:noProof w:val="0"/>
          <w:lang w:val="en-US"/>
        </w:rPr>
      </w:pPr>
    </w:p>
    <w:p w:rsidR="25CC8758" w:rsidP="0F95A68E" w:rsidRDefault="25CC8758" w14:paraId="606CF161" w14:textId="5CB243D1">
      <w:pPr>
        <w:pStyle w:val="H2"/>
      </w:pPr>
      <w:r w:rsidRPr="0F95A68E" w:rsidR="25CC8758">
        <w:rPr>
          <w:noProof w:val="0"/>
          <w:lang w:val="en-US"/>
        </w:rPr>
        <w:t>Where do I find Messenger?</w:t>
      </w:r>
    </w:p>
    <w:p w:rsidR="25CC8758" w:rsidP="0F95A68E" w:rsidRDefault="25CC8758" w14:paraId="5EAE157F" w14:textId="0B44BDC3">
      <w:pPr>
        <w:pStyle w:val="Normal"/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Messenger can be found in the system tray of your Windows Desktop (pictured below):</w:t>
      </w:r>
    </w:p>
    <w:p w:rsidR="25CC8758" w:rsidP="0F95A68E" w:rsidRDefault="25CC8758" w14:paraId="3FA2F2A2" w14:textId="3E8A7D2A">
      <w:pPr>
        <w:pStyle w:val="Normal"/>
      </w:pPr>
      <w:r w:rsidR="25CC8758">
        <w:drawing>
          <wp:inline wp14:editId="358EF84C" wp14:anchorId="6A4217A6">
            <wp:extent cx="4572000" cy="428625"/>
            <wp:effectExtent l="0" t="0" r="0" b="0"/>
            <wp:docPr id="15533913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4d4d95d5a44a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95A68E" w:rsidP="0F95A68E" w:rsidRDefault="0F95A68E" w14:paraId="4166C3EA" w14:textId="142C7684">
      <w:pPr>
        <w:pStyle w:val="Normal"/>
      </w:pPr>
    </w:p>
    <w:p w:rsidR="25CC8758" w:rsidP="0F95A68E" w:rsidRDefault="25CC8758" w14:paraId="68A3D7A0" w14:textId="5D2BAF2C">
      <w:pPr>
        <w:pStyle w:val="H2"/>
      </w:pPr>
      <w:r w:rsidRPr="0F95A68E" w:rsidR="25CC8758">
        <w:rPr>
          <w:noProof w:val="0"/>
          <w:lang w:val="en-US"/>
        </w:rPr>
        <w:t>How do I log in to Messenger?</w:t>
      </w:r>
    </w:p>
    <w:p w:rsidR="25CC8758" w:rsidP="0F95A68E" w:rsidRDefault="25CC8758" w14:paraId="7EA5DF30" w14:textId="3619EFDC">
      <w:pPr>
        <w:pStyle w:val="Normal"/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When you click on the chat support icon for the first time, you will be presented with the </w:t>
      </w:r>
      <w:proofErr w:type="spellStart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Chatgenie</w:t>
      </w:r>
      <w:proofErr w:type="spellEnd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Messenger login prompt:</w:t>
      </w:r>
    </w:p>
    <w:p w:rsidR="25CC8758" w:rsidP="0F95A68E" w:rsidRDefault="25CC8758" w14:paraId="664BC8A6" w14:textId="76194332">
      <w:pPr>
        <w:pStyle w:val="Normal"/>
      </w:pPr>
      <w:r w:rsidR="25CC8758">
        <w:drawing>
          <wp:inline wp14:editId="7B59F8C6" wp14:anchorId="508FBA7C">
            <wp:extent cx="4572000" cy="2628900"/>
            <wp:effectExtent l="0" t="0" r="0" b="0"/>
            <wp:docPr id="1875634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693ea2b0bd406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CC8758" w:rsidP="0F95A68E" w:rsidRDefault="25CC8758" w14:paraId="473314E3" w14:textId="2A539C3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log in, please enter your corporate email address.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your email is found by </w:t>
      </w:r>
      <w:proofErr w:type="spellStart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Chatgenie</w:t>
      </w:r>
      <w:proofErr w:type="spellEnd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you will be prompted for a second form of authentication: </w:t>
      </w:r>
    </w:p>
    <w:p w:rsidR="25CC8758" w:rsidP="0F95A68E" w:rsidRDefault="25CC8758" w14:paraId="7D1636BF" w14:textId="6D86638C">
      <w:pPr>
        <w:pStyle w:val="Normal"/>
      </w:pPr>
      <w:r w:rsidR="25CC8758">
        <w:drawing>
          <wp:inline wp14:editId="38622C79" wp14:anchorId="0B19679E">
            <wp:extent cx="4572000" cy="1847850"/>
            <wp:effectExtent l="0" t="0" r="0" b="0"/>
            <wp:docPr id="1344516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de58054dc347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95A68E" w:rsidP="0F95A68E" w:rsidRDefault="0F95A68E" w14:paraId="67BE7208" w14:textId="06E6EB3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72008F48" w14:textId="442B49B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72BCD33D" w14:textId="11BE3FE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5CC8758" w:rsidP="0F95A68E" w:rsidRDefault="25CC8758" w14:paraId="76C59DDA" w14:textId="6601C3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Users will have two options for the second authentication method: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1.</w:t>
      </w:r>
      <w:r>
        <w:tab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Email: This option will send a code to your email address (as pictured below)</w:t>
      </w:r>
    </w:p>
    <w:p w:rsidR="25CC8758" w:rsidP="0F95A68E" w:rsidRDefault="25CC8758" w14:paraId="224A84E9" w14:textId="7B42A514">
      <w:pPr>
        <w:pStyle w:val="Normal"/>
      </w:pPr>
      <w:r w:rsidR="25CC8758">
        <w:drawing>
          <wp:inline wp14:editId="12B5B52C" wp14:anchorId="69B8935F">
            <wp:extent cx="4572000" cy="1838325"/>
            <wp:effectExtent l="0" t="0" r="0" b="0"/>
            <wp:docPr id="329797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eb818cdf2542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CC8758" w:rsidP="0F95A68E" w:rsidRDefault="25CC8758" w14:paraId="3659E823" w14:textId="17EB42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2.</w:t>
      </w:r>
      <w:r>
        <w:tab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Text: This option will prompt you to enter your full mobile phone number; if the number is found by </w:t>
      </w:r>
      <w:proofErr w:type="spellStart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Chatgenie</w:t>
      </w:r>
      <w:proofErr w:type="spellEnd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, you will be sent a code via SMS text message.</w:t>
      </w:r>
    </w:p>
    <w:p w:rsidR="0F95A68E" w:rsidP="0F95A68E" w:rsidRDefault="0F95A68E" w14:paraId="1B044216" w14:textId="562A7C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5CC8758" w:rsidP="0F95A68E" w:rsidRDefault="25CC8758" w14:paraId="679AB867" w14:textId="4A0127D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When successfully logged in to Messenger, you will be presented with your company’s User Support home screen.</w:t>
      </w:r>
    </w:p>
    <w:p w:rsidR="0F95A68E" w:rsidP="0F95A68E" w:rsidRDefault="0F95A68E" w14:paraId="244E1C69" w14:textId="200C32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5CC8758" w:rsidP="0F95A68E" w:rsidRDefault="25CC8758" w14:paraId="2999F2CD" w14:textId="44FAA522">
      <w:pPr>
        <w:pStyle w:val="H2"/>
      </w:pPr>
      <w:r w:rsidRPr="0F95A68E" w:rsidR="25CC8758">
        <w:rPr>
          <w:noProof w:val="0"/>
          <w:lang w:val="en-US"/>
        </w:rPr>
        <w:t>How do I use Messenger?</w:t>
      </w:r>
    </w:p>
    <w:p w:rsidR="25CC8758" w:rsidP="0F95A68E" w:rsidRDefault="25CC8758" w14:paraId="5626299B" w14:textId="3C3021A1">
      <w:pPr>
        <w:pStyle w:val="Normal"/>
      </w:pPr>
      <w:r w:rsidR="25CC8758">
        <w:drawing>
          <wp:inline wp14:editId="28573F09" wp14:anchorId="01436035">
            <wp:extent cx="4572000" cy="2400300"/>
            <wp:effectExtent l="0" t="0" r="0" b="0"/>
            <wp:docPr id="21088287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fc2adbd03743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CC8758" w:rsidP="0F95A68E" w:rsidRDefault="25CC8758" w14:paraId="24747F0F" w14:textId="5314D0E3">
      <w:pPr>
        <w:pStyle w:val="Normal"/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There are three main areas of navigation from the User Support screen (pictured above):</w:t>
      </w:r>
    </w:p>
    <w:p w:rsidR="0F95A68E" w:rsidP="0F95A68E" w:rsidRDefault="0F95A68E" w14:paraId="166B4A54" w14:textId="76A5FA7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753F2F0F" w14:textId="718935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3B57BD33" w14:textId="51D252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7509F266" w14:textId="6E525BF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231B89C4" w14:textId="1ED480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5CC8758" w:rsidP="0F95A68E" w:rsidRDefault="25CC8758" w14:paraId="227D89E0" w14:textId="3C8BE8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95A68E" w:rsidR="25CC87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Conversations</w:t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section displays information about the service tickets currently available </w:t>
      </w:r>
      <w:proofErr w:type="gramStart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with</w:t>
      </w:r>
      <w:proofErr w:type="gramEnd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your service provider.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Ticket Number: This number corresponds to the request in your service provider’s ticketing system.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Status: This value shows the current status of your request.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Request Date: The date value in the top-right corner shows the age of the service request. </w:t>
      </w:r>
      <w:r>
        <w:br/>
      </w:r>
    </w:p>
    <w:p w:rsidR="25CC8758" w:rsidP="0F95A68E" w:rsidRDefault="25CC8758" w14:paraId="730AD85F" w14:textId="649F437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95A68E" w:rsidR="25CC87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New Request / Live chat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Help button enables you to ask for help from your service provider via chat </w:t>
      </w:r>
      <w:r>
        <w:br/>
      </w:r>
    </w:p>
    <w:p w:rsidR="25CC8758" w:rsidP="0F95A68E" w:rsidRDefault="25CC8758" w14:paraId="7F777E42" w14:textId="5CB7F940">
      <w:pPr>
        <w:pStyle w:val="H2"/>
      </w:pPr>
      <w:r w:rsidRPr="0F95A68E" w:rsidR="25CC8758">
        <w:rPr>
          <w:noProof w:val="0"/>
          <w:lang w:val="en-US"/>
        </w:rPr>
        <w:t>How do I ask for Help via Chat?</w:t>
      </w:r>
    </w:p>
    <w:p w:rsidR="25CC8758" w:rsidP="0F95A68E" w:rsidRDefault="25CC8758" w14:paraId="0FEA9181" w14:textId="744D4703">
      <w:pPr>
        <w:pStyle w:val="Normal"/>
        <w:rPr>
          <w:noProof w:val="0"/>
          <w:lang w:val="en-US"/>
        </w:rPr>
      </w:pPr>
      <w:r w:rsidRPr="0F95A68E" w:rsidR="25CC8758">
        <w:rPr>
          <w:noProof w:val="0"/>
          <w:lang w:val="en-US"/>
        </w:rPr>
        <w:t xml:space="preserve">Select the Chat option after clicking the Help button in your User Support screen. You will be </w:t>
      </w:r>
      <w:proofErr w:type="gramStart"/>
      <w:r w:rsidRPr="0F95A68E" w:rsidR="25CC8758">
        <w:rPr>
          <w:noProof w:val="0"/>
          <w:lang w:val="en-US"/>
        </w:rPr>
        <w:t>prompted</w:t>
      </w:r>
      <w:proofErr w:type="gramEnd"/>
      <w:r w:rsidRPr="0F95A68E" w:rsidR="25CC8758">
        <w:rPr>
          <w:noProof w:val="0"/>
          <w:lang w:val="en-US"/>
        </w:rPr>
        <w:t xml:space="preserve"> for a description of the issue you’d like help with (as pictured below):</w:t>
      </w:r>
    </w:p>
    <w:p w:rsidR="25CC8758" w:rsidP="0F95A68E" w:rsidRDefault="25CC8758" w14:paraId="18CAFE08" w14:textId="4994FB62">
      <w:pPr>
        <w:pStyle w:val="Normal"/>
      </w:pPr>
      <w:r w:rsidR="25CC8758">
        <w:drawing>
          <wp:inline wp14:editId="03309EFF" wp14:anchorId="6E3C6608">
            <wp:extent cx="4572000" cy="1866900"/>
            <wp:effectExtent l="0" t="0" r="0" b="0"/>
            <wp:docPr id="3412751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97a7683ba045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CC8758" w:rsidP="0F95A68E" w:rsidRDefault="25CC8758" w14:paraId="104C444E" w14:textId="7DE28866">
      <w:pPr>
        <w:pStyle w:val="Normal"/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components of a chat support request are: </w:t>
      </w:r>
    </w:p>
    <w:p w:rsidR="25CC8758" w:rsidP="0F95A68E" w:rsidRDefault="25CC8758" w14:paraId="11AFD342" w14:textId="5EC963AC">
      <w:pPr>
        <w:pStyle w:val="Normal"/>
      </w:pP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1.</w:t>
      </w:r>
      <w:r w:rsidRPr="0F95A68E" w:rsidR="25CC87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Description: </w:t>
      </w:r>
      <w:r>
        <w:br/>
      </w:r>
      <w:r>
        <w:tab/>
      </w:r>
      <w:proofErr w:type="spellStart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a.The</w:t>
      </w:r>
      <w:proofErr w:type="spellEnd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text you enter here becomes the description of the issue for your support technician; please provide as much detail as possible so they can facilitate your request quickly!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2.</w:t>
      </w:r>
      <w:r w:rsidRPr="0F95A68E" w:rsidR="25CC87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Device: </w:t>
      </w:r>
      <w:r>
        <w:br/>
      </w:r>
      <w:r>
        <w:tab/>
      </w:r>
      <w:proofErr w:type="spellStart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a.If</w:t>
      </w:r>
      <w:proofErr w:type="spellEnd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your issue is with a device affiliated with your account, it will be listed as shown above. If applicable, please select the device that is experiencing the problem to help the technician troubleshoot! </w:t>
      </w:r>
      <w:r>
        <w:br/>
      </w: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3.</w:t>
      </w:r>
      <w:r w:rsidRPr="0F95A68E" w:rsidR="25CC87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No Device: </w:t>
      </w:r>
      <w:r>
        <w:br/>
      </w:r>
      <w:r>
        <w:tab/>
      </w:r>
      <w:proofErr w:type="spellStart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a.If</w:t>
      </w:r>
      <w:proofErr w:type="spellEnd"/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issue does not correspond to a listed device, please select ‘None of the above’.</w:t>
      </w:r>
    </w:p>
    <w:p w:rsidR="0F95A68E" w:rsidP="0F95A68E" w:rsidRDefault="0F95A68E" w14:paraId="6D9843A2" w14:textId="413BE3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5A896E0C" w14:textId="5AB456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5E84FE55" w14:textId="45D9B55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135272A6" w14:textId="1F6BC0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6378E547" w14:textId="019ED8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95A68E" w:rsidP="0F95A68E" w:rsidRDefault="0F95A68E" w14:paraId="2D64BCB3" w14:textId="51A75C0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5CC8758" w:rsidP="0F95A68E" w:rsidRDefault="25CC8758" w14:paraId="02812795" w14:textId="7F5A6FAF">
      <w:pPr>
        <w:pStyle w:val="Normal"/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When a Device or No Device value is selected, the ticket will be created with your service provider and one of their support technicians will be notified and assigned to assist!</w:t>
      </w:r>
    </w:p>
    <w:p w:rsidR="25CC8758" w:rsidP="0F95A68E" w:rsidRDefault="25CC8758" w14:paraId="56456546" w14:textId="5DC88048">
      <w:pPr>
        <w:pStyle w:val="Normal"/>
      </w:pPr>
      <w:r w:rsidR="25CC8758">
        <w:drawing>
          <wp:inline wp14:editId="72592D4C" wp14:anchorId="4D1A479B">
            <wp:extent cx="4572000" cy="2162175"/>
            <wp:effectExtent l="0" t="0" r="0" b="0"/>
            <wp:docPr id="2351319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ff77d6a6e2247d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95A68E" w:rsidP="0F95A68E" w:rsidRDefault="0F95A68E" w14:paraId="502CF996" w14:textId="2CA90337">
      <w:pPr>
        <w:pStyle w:val="Normal"/>
      </w:pPr>
    </w:p>
    <w:p w:rsidR="25CC8758" w:rsidP="0F95A68E" w:rsidRDefault="25CC8758" w14:paraId="05134092" w14:textId="1973D560">
      <w:pPr>
        <w:pStyle w:val="H2"/>
      </w:pPr>
      <w:r w:rsidRPr="0F95A68E" w:rsidR="25CC8758">
        <w:rPr>
          <w:noProof w:val="0"/>
          <w:lang w:val="en-US"/>
        </w:rPr>
        <w:t>Notifications</w:t>
      </w:r>
    </w:p>
    <w:p w:rsidR="25CC8758" w:rsidP="0F95A68E" w:rsidRDefault="25CC8758" w14:paraId="1C5FF3D1" w14:textId="10BAA4A6">
      <w:pPr>
        <w:pStyle w:val="Normal"/>
      </w:pPr>
      <w:r w:rsidRPr="0F95A68E" w:rsidR="25CC8758">
        <w:rPr>
          <w:rFonts w:ascii="Calibri" w:hAnsi="Calibri" w:eastAsia="Calibri" w:cs="Calibri"/>
          <w:noProof w:val="0"/>
          <w:sz w:val="22"/>
          <w:szCs w:val="22"/>
          <w:lang w:val="en-US"/>
        </w:rPr>
        <w:t>On the Messenger side, customers will receive notifications about changes in the ticket and replies from the technician. Customers can then click on the notification to go to the chat.</w:t>
      </w:r>
    </w:p>
    <w:p w:rsidR="25CC8758" w:rsidP="0F95A68E" w:rsidRDefault="25CC8758" w14:paraId="0DDE49EA" w14:textId="0FD6F1FC">
      <w:pPr>
        <w:pStyle w:val="Normal"/>
      </w:pPr>
      <w:r w:rsidR="25CC8758">
        <w:drawing>
          <wp:inline wp14:editId="4ADB54F3" wp14:anchorId="4981D62E">
            <wp:extent cx="3209925" cy="1558151"/>
            <wp:effectExtent l="0" t="0" r="0" b="0"/>
            <wp:docPr id="980340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16c341f3244b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5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5CC8758" w:rsidP="0F95A68E" w:rsidRDefault="25CC8758" w14:paraId="6D3F5B4F" w14:textId="17EC72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br/>
      </w:r>
    </w:p>
    <w:p w:rsidR="61F55775" w:rsidP="586CDF37" w:rsidRDefault="61F55775" w14:paraId="60B329A8" w14:textId="56D825C2">
      <w:pPr>
        <w:pStyle w:val="Normal"/>
        <w:rPr>
          <w:noProof w:val="0"/>
          <w:lang w:val="en-US"/>
        </w:rPr>
      </w:pP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3120AC"/>
    <w:rsid w:val="018BE5D5"/>
    <w:rsid w:val="03F975DE"/>
    <w:rsid w:val="0508E729"/>
    <w:rsid w:val="052E3FD9"/>
    <w:rsid w:val="05591A7A"/>
    <w:rsid w:val="0B7828AD"/>
    <w:rsid w:val="0BE2C30F"/>
    <w:rsid w:val="0F95A68E"/>
    <w:rsid w:val="2153E7FA"/>
    <w:rsid w:val="25CC8758"/>
    <w:rsid w:val="29A2C1DE"/>
    <w:rsid w:val="2A61FF6B"/>
    <w:rsid w:val="2D8BF627"/>
    <w:rsid w:val="32CE6663"/>
    <w:rsid w:val="344CA9B0"/>
    <w:rsid w:val="3562659D"/>
    <w:rsid w:val="362DDAA3"/>
    <w:rsid w:val="3718177D"/>
    <w:rsid w:val="39201AD3"/>
    <w:rsid w:val="3E38EC88"/>
    <w:rsid w:val="40D1D106"/>
    <w:rsid w:val="49E063ED"/>
    <w:rsid w:val="4A6F6222"/>
    <w:rsid w:val="4D4B7A8B"/>
    <w:rsid w:val="533120AC"/>
    <w:rsid w:val="586CDF37"/>
    <w:rsid w:val="61F55775"/>
    <w:rsid w:val="6CF8EC50"/>
    <w:rsid w:val="6DA8E744"/>
    <w:rsid w:val="6DC85913"/>
    <w:rsid w:val="7CD19D0E"/>
    <w:rsid w:val="7D2F4944"/>
    <w:rsid w:val="7EB2C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20AC"/>
  <w15:chartTrackingRefBased/>
  <w15:docId w15:val="{6128CFE6-6B53-41BC-B56B-34A7F05E49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1" w:customStyle="true">
    <w:name w:val="H1"/>
    <w:basedOn w:val="Normal"/>
    <w:link w:val="H1Char"/>
    <w:qFormat/>
    <w:rsid w:val="586CDF37"/>
    <w:rPr>
      <w:rFonts w:ascii="Calibri" w:hAnsi="Calibri" w:eastAsia="Calibri" w:cs="Calibri"/>
      <w:b w:val="1"/>
      <w:bCs w:val="1"/>
      <w:noProof w:val="0"/>
      <w:sz w:val="56"/>
      <w:szCs w:val="56"/>
      <w:lang w:val="en-US"/>
    </w:rPr>
    <w:pPr>
      <w:spacing w:after="0"/>
      <w:contextualSpacing/>
    </w:pPr>
  </w:style>
  <w:style w:type="paragraph" w:styleId="H2" w:customStyle="true">
    <w:name w:val="H2"/>
    <w:basedOn w:val="Normal"/>
    <w:link w:val="H2Char"/>
    <w:qFormat/>
    <w:rsid w:val="586CDF37"/>
    <w:rPr>
      <w:rFonts w:ascii="Calibri" w:hAnsi="Calibri" w:eastAsia="Calibri" w:cs="Calibri"/>
      <w:b w:val="1"/>
      <w:bCs w:val="1"/>
      <w:noProof w:val="0"/>
      <w:sz w:val="32"/>
      <w:szCs w:val="32"/>
      <w:lang w:val="en-US"/>
    </w:rPr>
    <w:pPr>
      <w:spacing w:after="0"/>
      <w:contextualSpacing/>
    </w:pPr>
  </w:style>
  <w:style w:type="character" w:styleId="H2Char" w:customStyle="true">
    <w:name w:val="H2 Char"/>
    <w:basedOn w:val="DefaultParagraphFont"/>
    <w:link w:val="H2"/>
    <w:rsid w:val="586CDF37"/>
    <w:rPr>
      <w:rFonts w:ascii="Calibri" w:hAnsi="Calibri" w:eastAsia="Calibri" w:cs="Calibri"/>
      <w:b w:val="1"/>
      <w:bCs w:val="1"/>
      <w:noProof w:val="0"/>
      <w:sz w:val="32"/>
      <w:szCs w:val="32"/>
      <w:lang w:val="en-US"/>
    </w:rPr>
  </w:style>
  <w:style w:type="character" w:styleId="H1Char" w:customStyle="true">
    <w:name w:val="H1 Char"/>
    <w:basedOn w:val="DefaultParagraphFont"/>
    <w:link w:val="H1"/>
    <w:rsid w:val="586CDF37"/>
    <w:rPr>
      <w:rFonts w:ascii="Calibri" w:hAnsi="Calibri" w:eastAsia="Calibri" w:cs="Calibri"/>
      <w:b w:val="1"/>
      <w:bCs w:val="1"/>
      <w:noProof w:val="0"/>
      <w:sz w:val="56"/>
      <w:szCs w:val="5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4.png" Id="R9a4d4d95d5a44a32" /><Relationship Type="http://schemas.openxmlformats.org/officeDocument/2006/relationships/image" Target="/media/image5.png" Id="R5b693ea2b0bd4066" /><Relationship Type="http://schemas.openxmlformats.org/officeDocument/2006/relationships/image" Target="/media/image6.png" Id="Rcede58054dc347bb" /><Relationship Type="http://schemas.openxmlformats.org/officeDocument/2006/relationships/image" Target="/media/image7.png" Id="Re0eb818cdf254218" /><Relationship Type="http://schemas.openxmlformats.org/officeDocument/2006/relationships/image" Target="/media/image8.png" Id="Rcbfc2adbd037432a" /><Relationship Type="http://schemas.openxmlformats.org/officeDocument/2006/relationships/image" Target="/media/image9.png" Id="R5397a7683ba0451e" /><Relationship Type="http://schemas.openxmlformats.org/officeDocument/2006/relationships/image" Target="/media/imagea.png" Id="R5ff77d6a6e2247d5" /><Relationship Type="http://schemas.openxmlformats.org/officeDocument/2006/relationships/image" Target="/media/imageb.png" Id="R5d16c341f3244b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E178CA7FD7243B7523351213158EA" ma:contentTypeVersion="2" ma:contentTypeDescription="Create a new document." ma:contentTypeScope="" ma:versionID="2f943bba9bc56190973206976881cccb">
  <xsd:schema xmlns:xsd="http://www.w3.org/2001/XMLSchema" xmlns:xs="http://www.w3.org/2001/XMLSchema" xmlns:p="http://schemas.microsoft.com/office/2006/metadata/properties" xmlns:ns2="88633e27-c083-4bb7-9673-c0bf28fb4b02" targetNamespace="http://schemas.microsoft.com/office/2006/metadata/properties" ma:root="true" ma:fieldsID="54c815a9af6d1c9e424f0fe736198610" ns2:_="">
    <xsd:import namespace="88633e27-c083-4bb7-9673-c0bf28fb4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3e27-c083-4bb7-9673-c0bf28fb4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C03CC-AD83-4521-9A9B-89717F834902}"/>
</file>

<file path=customXml/itemProps2.xml><?xml version="1.0" encoding="utf-8"?>
<ds:datastoreItem xmlns:ds="http://schemas.openxmlformats.org/officeDocument/2006/customXml" ds:itemID="{816DB15C-3534-4684-A3CB-85A71AC17D92}"/>
</file>

<file path=customXml/itemProps3.xml><?xml version="1.0" encoding="utf-8"?>
<ds:datastoreItem xmlns:ds="http://schemas.openxmlformats.org/officeDocument/2006/customXml" ds:itemID="{F3435E69-BE05-48A3-8A5C-EC3E416966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Kristof Orts</dc:creator>
  <keywords/>
  <dc:description/>
  <dcterms:created xsi:type="dcterms:W3CDTF">2022-10-26T09:18:11.0000000Z</dcterms:created>
  <dcterms:modified xsi:type="dcterms:W3CDTF">2022-10-26T09:50:24.9731766Z</dcterms:modified>
  <lastModifiedBy>Kristof Orts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0x0101001B6E178CA7FD7243B7523351213158EA</vt:lpwstr>
  </property>
  <property fmtid="{D5CDD505-2E9C-101B-9397-08002B2CF9AE}" pid="3" name="Order">
    <vt:r8>39000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